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9D" w:rsidRDefault="00BF7F9D" w:rsidP="00940261">
      <w:pPr>
        <w:pStyle w:val="western"/>
        <w:shd w:val="clear" w:color="auto" w:fill="FFFFFF"/>
        <w:spacing w:after="0" w:afterAutospacing="0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5"/>
          <w:rFonts w:ascii="仿宋_GB2312" w:eastAsia="仿宋_GB2312" w:hint="eastAsia"/>
          <w:color w:val="333333"/>
          <w:sz w:val="27"/>
          <w:szCs w:val="27"/>
        </w:rPr>
        <w:t>一、</w:t>
      </w:r>
      <w:r>
        <w:rPr>
          <w:rStyle w:val="a5"/>
          <w:rFonts w:ascii="仿宋_GB2312" w:eastAsia="仿宋_GB2312" w:hint="eastAsia"/>
          <w:color w:val="333333"/>
          <w:sz w:val="27"/>
          <w:szCs w:val="27"/>
        </w:rPr>
        <w:t>申报流程与工作安排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根据申报类别分为两类：1、攻读博士学位项目（简称攻博）申报时间为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3月10-31日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。2、联合培养博士研究生项目（简称联培）申报时间为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5月10-31日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。我校收材料时间比申报截止时间提前5天，为学校及受理单位广东省教育厅留出审核时间。请根据以下具体时间操作：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00000A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（一）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请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所有申请人在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3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月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15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日前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加入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研究生出国宣讲QQ群：914859992，以便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及时沟通相关情况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。 </w:t>
      </w:r>
    </w:p>
    <w:p w:rsidR="00BF7F9D" w:rsidRPr="00F91660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（二）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月10日～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月2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6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日攻博或5月1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0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～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26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日（联培）：申请人在国家留学基金委网上申请填写申报信息，并提交。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（三）</w:t>
      </w:r>
      <w:r w:rsid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月2</w:t>
      </w:r>
      <w:r w:rsid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6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日前（攻博）或</w:t>
      </w:r>
      <w:r w:rsid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26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日前（联培）：</w:t>
      </w:r>
      <w:proofErr w:type="gramStart"/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完成网报</w:t>
      </w:r>
      <w:proofErr w:type="gramEnd"/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后向学校递交纸质材料及相关附件（一式2份，其中一份原件、一份复印件），申报材料交至研究生院培养</w:t>
      </w:r>
      <w:r w:rsidR="00724982">
        <w:rPr>
          <w:rFonts w:asciiTheme="minorEastAsia" w:eastAsiaTheme="minorEastAsia" w:hAnsiTheme="minorEastAsia" w:hint="eastAsia"/>
          <w:color w:val="333333"/>
          <w:sz w:val="28"/>
          <w:szCs w:val="28"/>
        </w:rPr>
        <w:t>科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（行政楼320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室</w:t>
      </w:r>
      <w:r w:rsidR="00724982">
        <w:rPr>
          <w:rFonts w:asciiTheme="minorEastAsia" w:eastAsiaTheme="minorEastAsia" w:hAnsiTheme="minorEastAsia" w:hint="eastAsia"/>
          <w:color w:val="333333"/>
          <w:sz w:val="28"/>
          <w:szCs w:val="28"/>
        </w:rPr>
        <w:t>，张老师收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）。</w:t>
      </w:r>
    </w:p>
    <w:p w:rsidR="00BF7F9D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（四）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月2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7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日～2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8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日（攻博）或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27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日～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8日（联培）是学校审核材料并报送至省教育厅的时间，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月2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9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日～3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日（攻博）或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29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日～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31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日（联培）为省教育厅反馈信息、申请人修改补充材料时间。请申请人在此时间段留意学校和省教育厅的电话反馈。</w:t>
      </w:r>
    </w:p>
    <w:p w:rsidR="00135F85" w:rsidRDefault="00135F85" w:rsidP="00693F09">
      <w:pPr>
        <w:pStyle w:val="western"/>
        <w:shd w:val="clear" w:color="auto" w:fill="FFFFFF"/>
        <w:spacing w:after="0" w:afterAutospacing="0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</w:p>
    <w:p w:rsidR="00135F85" w:rsidRDefault="00135F85" w:rsidP="00693F09">
      <w:pPr>
        <w:pStyle w:val="western"/>
        <w:shd w:val="clear" w:color="auto" w:fill="FFFFFF"/>
        <w:spacing w:after="0" w:afterAutospacing="0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</w:p>
    <w:p w:rsidR="00693F09" w:rsidRPr="00552D8A" w:rsidRDefault="00693F09" w:rsidP="00693F09">
      <w:pPr>
        <w:pStyle w:val="western"/>
        <w:shd w:val="clear" w:color="auto" w:fill="FFFFFF"/>
        <w:spacing w:after="0" w:afterAutospacing="0"/>
        <w:jc w:val="both"/>
        <w:rPr>
          <w:rStyle w:val="a5"/>
          <w:rFonts w:ascii="仿宋_GB2312" w:eastAsia="仿宋_GB2312" w:hint="eastAsia"/>
          <w:sz w:val="27"/>
          <w:szCs w:val="27"/>
        </w:rPr>
      </w:pPr>
      <w:r w:rsidRPr="00552D8A">
        <w:rPr>
          <w:rStyle w:val="a5"/>
          <w:rFonts w:ascii="仿宋_GB2312" w:eastAsia="仿宋_GB2312" w:hint="eastAsia"/>
          <w:sz w:val="27"/>
          <w:szCs w:val="27"/>
        </w:rPr>
        <w:lastRenderedPageBreak/>
        <w:t>二、注意事项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（一）申请人需把《国家留学基金管理委员会出国留学申请表》及相关证明材料交由导师和学院审阅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，并出具导师推荐信（附件1）和学院推荐意见表（附件2）。系统导出的《出国留学申请单位推荐意见表》，只需打印空白表，由学校统一填写。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（二）申请联合培养博士生的《校内专家评审意见表》请自行联系专家填写，表内“校内主管部门”由研究生院盖章。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（三）如为利用合作渠道申请的项目，可能需要附上当时申请的所有材料，具体要求需查看国家留学基金委网站；如为“所在单位或个人合作渠道”则不需要。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（四）证书一类的材料只需要复印件即可。最高学历/学位证书复印件可使用</w:t>
      </w:r>
      <w:hyperlink r:id="rId7" w:history="1">
        <w:proofErr w:type="gramStart"/>
        <w:r w:rsidRPr="00823CE2">
          <w:rPr>
            <w:rFonts w:asciiTheme="minorEastAsia" w:eastAsiaTheme="minorEastAsia" w:hAnsiTheme="minorEastAsia" w:hint="eastAsia"/>
            <w:color w:val="333333"/>
            <w:sz w:val="28"/>
            <w:szCs w:val="28"/>
          </w:rPr>
          <w:t>学信网</w:t>
        </w:r>
        <w:proofErr w:type="gramEnd"/>
      </w:hyperlink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《教育部学历证书电子注册备案表》或档案主管部门出具的证明进行替代。如无成绩单复印件，</w:t>
      </w:r>
      <w:r w:rsidR="00A31746">
        <w:rPr>
          <w:rFonts w:asciiTheme="minorEastAsia" w:eastAsiaTheme="minorEastAsia" w:hAnsiTheme="minorEastAsia" w:hint="eastAsia"/>
          <w:color w:val="333333"/>
          <w:sz w:val="28"/>
          <w:szCs w:val="28"/>
        </w:rPr>
        <w:t>可前往</w:t>
      </w:r>
      <w:r w:rsidR="000E058D">
        <w:rPr>
          <w:rFonts w:asciiTheme="minorEastAsia" w:eastAsiaTheme="minorEastAsia" w:hAnsiTheme="minorEastAsia" w:hint="eastAsia"/>
          <w:color w:val="333333"/>
          <w:sz w:val="28"/>
          <w:szCs w:val="28"/>
        </w:rPr>
        <w:t>紫荆e站用身份证打印成绩，也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可使用档案馆、教务处等主管部门出具的证明替代。</w:t>
      </w:r>
      <w:bookmarkStart w:id="0" w:name="_GoBack"/>
      <w:bookmarkEnd w:id="0"/>
    </w:p>
    <w:p w:rsidR="00974FAF" w:rsidRPr="004305A5" w:rsidRDefault="00974FAF" w:rsidP="00940261">
      <w:pPr>
        <w:rPr>
          <w:rFonts w:asciiTheme="minorEastAsia" w:hAnsiTheme="minorEastAsia"/>
          <w:sz w:val="28"/>
          <w:szCs w:val="28"/>
        </w:rPr>
      </w:pPr>
    </w:p>
    <w:sectPr w:rsidR="00974FAF" w:rsidRPr="00430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49" w:rsidRDefault="003F0049" w:rsidP="00BF7F9D">
      <w:r>
        <w:separator/>
      </w:r>
    </w:p>
  </w:endnote>
  <w:endnote w:type="continuationSeparator" w:id="0">
    <w:p w:rsidR="003F0049" w:rsidRDefault="003F0049" w:rsidP="00BF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49" w:rsidRDefault="003F0049" w:rsidP="00BF7F9D">
      <w:r>
        <w:separator/>
      </w:r>
    </w:p>
  </w:footnote>
  <w:footnote w:type="continuationSeparator" w:id="0">
    <w:p w:rsidR="003F0049" w:rsidRDefault="003F0049" w:rsidP="00BF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5"/>
    <w:rsid w:val="000E058D"/>
    <w:rsid w:val="00135F85"/>
    <w:rsid w:val="00160FEE"/>
    <w:rsid w:val="00171DC6"/>
    <w:rsid w:val="002F2CF3"/>
    <w:rsid w:val="00372F95"/>
    <w:rsid w:val="00385090"/>
    <w:rsid w:val="003B1D57"/>
    <w:rsid w:val="003F0049"/>
    <w:rsid w:val="004305A5"/>
    <w:rsid w:val="00516510"/>
    <w:rsid w:val="00552D8A"/>
    <w:rsid w:val="00693F09"/>
    <w:rsid w:val="00724982"/>
    <w:rsid w:val="00823CE2"/>
    <w:rsid w:val="008F7403"/>
    <w:rsid w:val="00940261"/>
    <w:rsid w:val="00974FAF"/>
    <w:rsid w:val="009E2ED5"/>
    <w:rsid w:val="009F76A9"/>
    <w:rsid w:val="00A31746"/>
    <w:rsid w:val="00BF7F9D"/>
    <w:rsid w:val="00DD1BA5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F9D"/>
    <w:rPr>
      <w:sz w:val="18"/>
      <w:szCs w:val="18"/>
    </w:rPr>
  </w:style>
  <w:style w:type="paragraph" w:customStyle="1" w:styleId="western">
    <w:name w:val="western"/>
    <w:basedOn w:val="a"/>
    <w:rsid w:val="00BF7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F7F9D"/>
    <w:rPr>
      <w:b/>
      <w:bCs/>
    </w:rPr>
  </w:style>
  <w:style w:type="character" w:styleId="a6">
    <w:name w:val="Hyperlink"/>
    <w:basedOn w:val="a0"/>
    <w:uiPriority w:val="99"/>
    <w:semiHidden/>
    <w:unhideWhenUsed/>
    <w:rsid w:val="00BF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F9D"/>
    <w:rPr>
      <w:sz w:val="18"/>
      <w:szCs w:val="18"/>
    </w:rPr>
  </w:style>
  <w:style w:type="paragraph" w:customStyle="1" w:styleId="western">
    <w:name w:val="western"/>
    <w:basedOn w:val="a"/>
    <w:rsid w:val="00BF7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F7F9D"/>
    <w:rPr>
      <w:b/>
      <w:bCs/>
    </w:rPr>
  </w:style>
  <w:style w:type="character" w:styleId="a6">
    <w:name w:val="Hyperlink"/>
    <w:basedOn w:val="a0"/>
    <w:uiPriority w:val="99"/>
    <w:semiHidden/>
    <w:unhideWhenUsed/>
    <w:rsid w:val="00BF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si.com.cn/xlcx/index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132</Words>
  <Characters>753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张媛媛</dc:creator>
  <cp:keywords/>
  <dc:description/>
  <cp:lastModifiedBy>张媛媛</cp:lastModifiedBy>
  <cp:revision>74</cp:revision>
  <dcterms:created xsi:type="dcterms:W3CDTF">2022-02-24T01:20:00Z</dcterms:created>
  <dcterms:modified xsi:type="dcterms:W3CDTF">2022-02-24T03:08:00Z</dcterms:modified>
</cp:coreProperties>
</file>