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2252"/>
        <w:gridCol w:w="2835"/>
        <w:gridCol w:w="680"/>
        <w:gridCol w:w="2448"/>
        <w:gridCol w:w="1408"/>
      </w:tblGrid>
      <w:tr w:rsidR="00651EC8" w:rsidTr="001C1C74">
        <w:trPr>
          <w:trHeight w:hRule="exact" w:val="454"/>
          <w:tblHeader/>
          <w:jc w:val="center"/>
        </w:trPr>
        <w:tc>
          <w:tcPr>
            <w:tcW w:w="962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1EC8" w:rsidRDefault="00DF2E15" w:rsidP="0098220E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华南农业大学2015年攻读博士学位研究生招生专业目录</w:t>
            </w:r>
          </w:p>
        </w:tc>
      </w:tr>
      <w:tr w:rsidR="00A23AC5" w:rsidTr="001C1C74">
        <w:trPr>
          <w:trHeight w:hRule="exact" w:val="567"/>
          <w:tblHeader/>
          <w:jc w:val="center"/>
        </w:trPr>
        <w:tc>
          <w:tcPr>
            <w:tcW w:w="2252" w:type="dxa"/>
            <w:tcBorders>
              <w:top w:val="single" w:sz="12" w:space="0" w:color="auto"/>
            </w:tcBorders>
            <w:vAlign w:val="center"/>
          </w:tcPr>
          <w:p w:rsidR="00A23AC5" w:rsidRDefault="00E13066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/>
                <w:b/>
                <w:sz w:val="18"/>
                <w:szCs w:val="18"/>
              </w:rPr>
              <w:t>名称（编号）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A23AC5" w:rsidRDefault="00E13066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/>
                <w:b/>
                <w:sz w:val="18"/>
                <w:szCs w:val="18"/>
              </w:rPr>
              <w:t>考试科目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A31103" w:rsidRDefault="00E13066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/>
                <w:b/>
                <w:sz w:val="18"/>
                <w:szCs w:val="18"/>
              </w:rPr>
              <w:t>拟招</w:t>
            </w:r>
          </w:p>
          <w:p w:rsidR="00A23AC5" w:rsidRDefault="00E13066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/>
                <w:b/>
                <w:sz w:val="18"/>
                <w:szCs w:val="18"/>
              </w:rPr>
              <w:t>人数</w:t>
            </w:r>
          </w:p>
        </w:tc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A23AC5" w:rsidRDefault="00E13066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/>
                <w:b/>
                <w:sz w:val="18"/>
                <w:szCs w:val="18"/>
              </w:rPr>
              <w:t>指导教师</w:t>
            </w:r>
          </w:p>
        </w:tc>
        <w:tc>
          <w:tcPr>
            <w:tcW w:w="1408" w:type="dxa"/>
            <w:tcBorders>
              <w:top w:val="single" w:sz="12" w:space="0" w:color="auto"/>
            </w:tcBorders>
            <w:vAlign w:val="center"/>
          </w:tcPr>
          <w:p w:rsidR="00A23AC5" w:rsidRDefault="00E13066" w:rsidP="00F21C6F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/>
                <w:b/>
                <w:sz w:val="18"/>
                <w:szCs w:val="18"/>
              </w:rPr>
              <w:t>备注</w:t>
            </w:r>
            <w:r w:rsidR="00F21C6F">
              <w:rPr>
                <w:rFonts w:ascii="宋体" w:eastAsia="宋体" w:hAnsi="宋体" w:hint="eastAsia"/>
                <w:b/>
                <w:sz w:val="18"/>
                <w:szCs w:val="18"/>
              </w:rPr>
              <w:t>/复试内容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经济管理学院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(001)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农业经济管理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(120301)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6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农业与农村经济发展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现代经济学理论与方法③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发展经济学与农业经济学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罗必良、王浩、孙良媛、张日新、温思美、傅晨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复试：综合素质、英语水平、专业知识和现实经济问题；温思美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李大胜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罗必良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傅晨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王浩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孙良媛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2015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年不招在职博士生；注：在职考生不能调剂导师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农产品贸易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现代经济学理论与方法③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发展经济学与农业经济学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熊启泉、谭砚文、庄丽娟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同上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农村金融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现代经济学理论与方法③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发展经济学与农业经济学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张乐柱、程昆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同上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农业技术经济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现代经济学理论与方法③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发展经济学与农业经济学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李大胜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同上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林业经济管理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(120302)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林业经济理论与政策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现代经济学理论与方法③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林业经济管理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江华、高岚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复试：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综合素质、英语水平、专业知识和现实经济问题；高岚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2015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年不招在职博士生；注：在职考生不能调剂导师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林业管理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现代经济学理论与方法③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林业经济管理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欧晓明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同上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森林资源与环境经济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现代经济学理论与方法③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林业经济管理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高岚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同上</w:t>
            </w:r>
          </w:p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★农村与区域发展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(1203Z1)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农村与区域发展管理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现代经济学理论与方法③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发展经济学与农业经济学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罗明忠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复试：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综合素质、英语水平、专业知识和现实经济问题；傅晨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孙良媛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2015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年不招在职博士生；注：在职考生不能调剂导师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产业经济与农村发展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现代经济学理论与方法③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发展经济学与农业经济学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赖作卿、孙良媛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同上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农村工业化与城镇化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现代经济学理论与方法③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发展经济学与农业经济学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傅晨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同上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★食物经济与管理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(1203Z2)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食物生产组织与管理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现代经济学理论与方法③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3450|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农业经济学与农产品营销学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王浩、万俊毅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复试：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综合素质、英语水平、专业知识和现实经济问题；傅晨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孙良媛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2015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年不招在职博士生；注：在职考生不能调剂导师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食物流通与供应链管理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现代经济学理论与方法③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3450|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农业经济学与农产品营销学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易法敏、姜百臣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同上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食物经济与政策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现代经济学理论与方法③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3450|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农业经济学与农产品营销学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温思美、谭砚文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温思美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: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国务院学位委员会农林经济管理学科组召集人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★农村组织与制度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(1203Z3)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5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农村经济组织与制度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现代经济学理论与方法③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3451|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制度经济学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罗必良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复试：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综合素质、英语水平、专业知识和现实经济问题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;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罗必良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: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教育部长江学者特聘教授，原则上不招收同等学历考生，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2015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年不招在职博士生；注：在职考生不能调剂导师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乡村组织与治理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现代经济学理论与方法③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3451|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制度经济学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罗必良、罗明忠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复试：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综合素质、英语水平、专业知识和现实经济问题；罗必良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2015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年不招在职博士生；注：在职考生不能调剂导师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农业企业发展与管理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现代经济学理论与方法③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3451|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制度经济学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欧晓明、万俊毅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复试：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综合素质、英语水平、专业知识和现实经济问题；万俊毅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2015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年不招在职博士生；注：在职考生不能调剂导师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生命科学学院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(004)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19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lastRenderedPageBreak/>
              <w:t>植物学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(071001)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6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系统与演化植物学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高级植物生理学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2025|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植物生态学③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郝刚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复试为英语和综合能力考试，根据导师要求选择复试内容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结构植物学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高级植物生理学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2025|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植物生态学③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吴鸿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同上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(06)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植物生理与分子生物学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高级植物生理学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2025|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植物生态学③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彭新湘、郭振飞、卢少云、陶利珍、易干军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(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兼职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、庞学群、廖红、王晓峰、刘伟、彭昌操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同上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微生物学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(071005)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微生物功能基因组学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高级生物化学③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高级微生物学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王海洪、张玲华、谢君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复试为英语和综合能力考试，根据导师要求选择复试内容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遗传学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(071007)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植物遗传学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植物生理生化③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遗传学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陈晓阳、黄少伟、刘耀光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复试为英语和综合能力考试，根据导师要求选择复试内容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细胞生物学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(071009)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细胞生物学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高级生物化学③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3454|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高级细胞生物学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陶利珍、邓诣群、洪梅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复试为英语和综合能力考试，根据导师要求选择复试内容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生物化学与分子生物学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(071010)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7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植物分子生物学与基因工程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高级生物化学③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高级分子生物学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庄楚雄、彭新湘、郭振飞、陶利珍、陈乐天、彭昌操、王晓峰、刘耀光、易干军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(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兼职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、吴蔼民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复试为英语和综合能力考试，根据导师要求选择复试内容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蛋白质、酶学与酶工程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高级生物化学③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高级分子生物学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邓诣群、王海洪、洪梅、谢君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同上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微生物分子生物学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高级生物化学③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高级分子生物学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王海洪、张玲华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同上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动物生物化学与分子生物学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高级生物化学③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高级分子生物学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邓诣群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同上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作物遗传育种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(090102)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植物基因组学与基因工程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作物生理学③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作物遗传育种学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3007|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作物栽培学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庄楚雄、陈乐天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复试为英语和综合能力考试，根据导师要求选择复试内容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lastRenderedPageBreak/>
              <w:t>草学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(090900)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草业生物技术与育种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1002|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日语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作物生理学③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草地学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卢少云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复试考试科目：草业科学综合，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复试为综合能力考试，并根据导师要求选择复试科目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动物科学学院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(005)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动物学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(071002)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动物生理与发育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高级动物生物化学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2026|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高级生物化学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2027|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高级动物生理生化③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3032|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动物学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李海云、孙京臣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动物生化与分子生物学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高级动物生物化学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2026|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高级生物化学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2027|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高级动物生理生化③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3032|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动物学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林健荣、孙京臣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生理学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(071003)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动物生长与代谢调控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高级动物生物化学③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3032|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动物学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江青艳、张永亮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复试：分子生物学进展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动物采食及肉品质调控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高级动物生物化学③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3032|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动物学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江青艳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动物生物技术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高级动物生物化学③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3032|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动物学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张永亮、张守全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水生生物学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(071004)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水生生物资源及保护利用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高级动物生理生化③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3034|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高级水生生物学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邹记兴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水生生物基因组学及应用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高级动物生理生化③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3034|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高级水生生物学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邹记兴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水生经济动物营养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高级动物生理生化③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3034|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高级水生生物学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潘庆、温小波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遗传学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(071007)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动物遗传学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高级动物生物化学③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动物遗传学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张细权、曹阳、李加琪、王翀、吴珍芳、聂庆华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动物遗传育种与繁殖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(090501)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分子数量遗传学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高级动物生物化学③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动物遗传学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李加琪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复试：动物遗传育种学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分子遗传与动物育种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高级动物生物化学③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动物遗传学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张细权、李加琪、吴珍芳、王翀、聂庆华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同上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生殖生理与生物技术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高级动物生物化学③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动物遗传学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张守全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复试：动物繁殖学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动物克隆与转基因育种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高级动物生物化学③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动物遗传学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吴珍芳、张守全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动物营养与饲料科学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(090502)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6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动物营养与饲料资源开发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高级动物生理生化③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3035|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高级动物营养学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冯定远、杨琳、江青艳、温小波、管武太、蒋宗勇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(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兼职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、王修启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动物生理生化与分子营养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高级动物生理生化③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3035|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高级动物营养学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江青艳、张永亮、冯定远、李海云、王修启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动物营养与环境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高级动物生理生化③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3035|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高级动物营养学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杨琳、冯定远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特种经济动物饲养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(090504)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家蚕等昆虫的免疫抗性和变态发育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高级动物生物化学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2026|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高级生物化学③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3036|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昆虫（家蚕）生理生化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曹阳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家蚕等昆虫和桑的分子生物学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高级动物生物化学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2026|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高级生物化学③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3036|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昆虫（家蚕）生理生化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林健荣、孙京臣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★动物健康养殖与安全生产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(0905Z1)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环境管理与生态安全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高级动物生理生化③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3453|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动物生产学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廖新俤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动物免疫与生物安全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高级动物生理生化③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3453|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动物生产学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谢青梅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兽医学院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(006)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25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微生物学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(071005)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微生物基因组学与基因工程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高级生物化学③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高级微生物学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郭霄峰、陈金顶、廖明、罗满林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动物微生物学与免疫学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高级生物化学③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高级微生物学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郭霄峰、陈金顶、廖明、罗满林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基础兽医学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(090601)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9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兽医药理与毒理学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高级动物生物化学③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基础兽医学进展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3013|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高级兽医药理学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3455|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高级动物组织学与胚胎学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曾振灵、刘雅红、邓诣群、方炳虎、丁焕中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动物生殖与发育生物学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高级动物生物化学③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基础兽医学进展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3013|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高级兽医药理学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3455|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高级动物组织学与胚胎学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杨增明、李玉谷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预防兽医学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(090602)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9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兽医寄生虫学与寄生虫病学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高级动物生物化学③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预防兽医学进展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3015|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高级寄生虫学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李国清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动物传染病学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高级动物生物化学③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预防兽医学进展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3015|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高级寄生虫学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廖明、任涛、于康震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(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兼职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、童光志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(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兼职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、张桂红、罗满林、陈瑞爱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兽医微生物学与免疫学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高级动物生物化学③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预防兽医学进展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3015|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高级寄生虫学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郭霄峰、陈金顶、夏咸柱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(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兼职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)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临床兽医学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(090603)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兽医内科诊断学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高级动物生物化学③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临床兽医学进展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3017|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高级兽医外科学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唐兆新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兽医外科学与产科学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高级动物生物化学③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临床兽医学进展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3017|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高级兽医外科学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李守军、田文儒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(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兼职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)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★兽医药学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(0906Z1)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兽医药剂学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高级动物生物化学③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兽医药物代谢动力学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刘雅红、曾振灵、方炳虎、丁焕中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兽医药物化学与药物分析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高级动物生物化学③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兽医药物代谢动力学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刘雅红、曾振灵、方炳虎、丁焕中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兽医药理学与毒理学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高级动物生物化学③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兽医药物代谢动力学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刘雅红、曾振灵、方炳虎、丁焕中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兽医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(095200)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兽医博士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高级动物生物化学③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基础兽医学进展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3014|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预防兽医学进展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3016|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临床兽医学进展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廖明、刘雅红、郭霄峰、唐兆新、任涛、曾振灵、方炳虎、张桂红、李国清、李玉谷、李守军、陈金顶、罗满林、陈瑞爱、杨增明、丁焕中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农学院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(007)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19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遗传学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(071007)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植物遗传学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植物生理生化③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遗传学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张桂权、刘向东、年海、陈志强、李小琴、张志胜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复试考试科目：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遗传学研究进展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微生物遗传学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植物生理生化③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遗传学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谭志远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复试考试科目：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遗传学研究进展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生态学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(071300)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7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农业生态学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土壤学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2021|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高级植物生理学③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生态学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王建武、章家恩、蔡昆争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包括农业生态学、作物生态学、土壤生态学、循环农业。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复试考试科目农业生态学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污染生态学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土壤学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2021|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高级植物生理学③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生态学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黎华寿、崔理华、吴启堂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包括污染生态</w:t>
            </w: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学、环境保护生态工程。复试考试科目污染生态学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家畜生态学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土壤学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2021|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高级植物生理学③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生态学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廖新俤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包括动物生态学。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复试考试科目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动物生态学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家畜生态学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环境生态学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土壤学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2021|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高级植物生理学③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生态学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章家恩、黎华寿、王建武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包括转基因作物的生态安全性、入侵生物学、污染生态学、环境生态学、环境保护生态工程。复试科目为普能生态学和环境生态学。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作物栽培学与耕作学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(090101)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作物品质生理与化学调控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作物生理学③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作物遗传育种学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3007|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作物栽培学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唐湘如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初试参考书目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作物栽培学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: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杨文钰等《作物栽培学》（南方本）中国农业出版社，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2003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农产品标准化及质量安全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作物生理学③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作物遗传育种学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3007|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作物栽培学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唐湘如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初试参考书目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作物栽培学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: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杨文钰等《作物栽培学》（南方本）中国农业出版社，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2003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作物持续高产高效的理论及技术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作物生理学③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作物遗传育种学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3007|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作物栽培学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唐湘如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初试参考书目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作物栽培学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: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杨文钰等《作物栽培学》（南方本）中国农业出版社，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2003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作物生产信息化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作物生理学③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作物遗传育种学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3007|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作物栽培学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唐湘如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初试参考书目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作物栽培学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: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杨文钰等《作物栽培学》（南方本）中国农业出版社，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2003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(05)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作物生态学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作物生理学③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作物遗传育种学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3007|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作物栽培学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王建武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初试参考书目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作物栽培学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: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杨文钰等《作物栽培学》（南方本）中国</w:t>
            </w: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农业出版社，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2003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lastRenderedPageBreak/>
              <w:t>作物遗传育种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(090102)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5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植物分子育种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作物生理学③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作物遗传育种学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3007|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作物栽培学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张桂权、年海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3007|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作物栽培学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: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杨文钰等《作物栽培学》（南方本）中国农业出版社，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2003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；张桂权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《普通遗传学》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中国农业出版社，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2005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；张天真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作物育种学总论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中国农业出版社，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2003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植物航天诱变与生物技术育种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作物生理学③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作物遗传育种学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3007|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作物栽培学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陈志强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3007|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作物栽培学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: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杨文钰等《作物栽培学》（南方本）中国农业出版社，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2003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；张桂权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《普通遗传学》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中国农业出版社，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2005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；张天真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作物育种学总论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中国农业出版社，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2003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遗传育种与生物技术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作物生理学③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作物遗传育种学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3007|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作物栽培学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刘向东、李小琴、张志胜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3007|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作物栽培学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: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杨文钰等《作物栽培学》（南方本）中国农业出版社，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2003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；张桂权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《普通遗传学》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中国农业出版社，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2005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；张天真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作物育种学总论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中国农业出版社，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2003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植物基因组学与基因工程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作物生理学③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作物遗传育种学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3007|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作物栽培学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谭志远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3007|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作物栽培学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: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杨文钰等《作物栽培学》（南方本）中国农业出版社，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2003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；张桂权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《普通遗传学》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中国农业出版社，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2005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；张天真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作物育种学总论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.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中国</w:t>
            </w: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农业出版社，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2003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lastRenderedPageBreak/>
              <w:t>草学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(090900)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饲草生产与加工利用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1002|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日语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作物生理学③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草地学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张建国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复试考试科目：草业科学综合，复试为综合能力考试，并根据导师要求选择复试科目。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草坪及地被观赏植物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1002|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日语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作物生理学③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草地学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章家恩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复试考试科目：草业科学综合，复试为综合能力考试，并根据导师要求选择复试科目。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能源草研究与转化利用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1002|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日语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作物生理学③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草地学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解新明、张建国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复试考试科目：草业科学综合，复试为综合能力考试，并根据导师要求选择复试科目。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草业生物技术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1002|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日语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作物生理学③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草地学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解新明、姚青、周碧燕、郭振飞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复试考试科目：草业科学综合，复试为综合能力考试，并根据导师要求选择复试科目。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(05)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草种质资源与育种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1002|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日语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作物生理学③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草地学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解新明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复试考试科目：草业科学综合，复试为综合能力考试，并根据导师要求选择复试科目。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(06)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草业生物技术与育种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1002|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日语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作物生理学③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草地学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郭振飞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复试考试科目：草业科学综合，复试为综合能力考试，并根据导师要求选择复试科目。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工程学院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(010)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21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农业机械化工程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(082801)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农业机械化发展战略与规划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1002|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日语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数值分析③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3037|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农业机械学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3039|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高等农业机械化管理学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罗锡文、杨洲、马旭、李长友、赵祚喜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农业机械与装备设计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1002|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日语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数值分析③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3037|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农业机械学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3039|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高等农业机械化管理学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陆华忠、洪添胜、马旭、杨洲、李长友、蒋恩臣、邹湘军、王玉兴、赵祚喜、辜松、李志伟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精准农业技术与装备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1002|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日语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数值分析③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3037|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农业机械学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3039|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高等农业机械化管理学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罗锡文、陆华忠、张铁民、王卫星、邹湘军、赵祚喜、兰玉彬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农业生物环境与能源工程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(082803)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农业生物资源与利用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1002|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日语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数值分析③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3037|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农业机械学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3038|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高等工程热力学与传热学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蒋恩臣、钟南、李凯夫、刘应亮、李长友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设施农业与环境工程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1002|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日语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数值分析③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3037|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农业机械学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3038|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高等工程热力学与传热学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陆华忠、杨洲、辜松、钟南、李长友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农产品产后加工与处理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1002|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日语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数值分析③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3037|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农业机械学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3038|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高等工程热力学与传热学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陆华忠、杨洲、李长友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农业电气化与自动化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(082804)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8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农业信息感知与传输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1002|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日语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数值分析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2029|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算法设计与分析③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3042|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现代控制理论基础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3043|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计算机网络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罗锡文、张铁民、王卫星、邹湘军、赵祚喜、马旭、薛月菊、李就好、胡月明、肖德琴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农业机械与装备的智能检测与控制系统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1002|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日语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数值分析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2029|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算法设计与分析③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3042|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现代控制理论基础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3043|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计算机网络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罗锡文、洪添胜、张铁民、马旭、赵祚喜、邹湘军、钟南、王玉兴、李就好、胡月明、兰玉彬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农业信息管理系统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1002|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日语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数值分析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2029|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算法设计与分析③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3042|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现代控制理论基础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3043|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计算机网络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赵祚喜、钟南、薛月菊、房少梅、方明亮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智能信息处理与网络技术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1002|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日语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数值分析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2029|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算法设计与分析③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3042|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现代控制理论基础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3043|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计算机网络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王卫星、赵祚喜、李康顺、胡月明、肖德琴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林学院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(011)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植物学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(071001)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6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植物分类学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高级植物生理学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2025|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植物生态学③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庄雪影、苏志尧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复试科目：树木学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植物生态学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高级植物生理学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2025|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植物生态学③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庄雪影、苏志尧、薛立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复试科目：树木学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(05)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植物逆境生理与分子生物学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高级植物生理学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2025|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植物生态学③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李吉跃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复试科目：英语、植物学综合；加试科目：林木遗传育种学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(06)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植物生理与分子生物学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高级植物生理学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2025|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植物生态学③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陈晓阳、黄少伟、吴蔼民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复试科目：英语、植物学综合；加试科目：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林木遗传育种学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lastRenderedPageBreak/>
              <w:t>生态学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(071300)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森林生态学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土壤学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2021|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高级植物生理学③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生态学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苏志尧、薛立、李吉跃、曾曙才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复试科目：森林生态学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食品学院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(012)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微生物学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(071005)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微生物基因组学与基因工程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高级生物化学③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高级微生物学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林俊芳、郭丽琼、王弘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与本方向相关的综合知识和英语。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微生物资源与利用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高级生物化学③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高级微生物学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林俊芳、郭丽琼、王弘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同上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食品科学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(083201)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食品加工和保藏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(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包装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原理与技术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食品科学与工程概论③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食品化学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食品工程原理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蒋爱民、曹庸、胡卓炎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同上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食品生物技术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食品科学与工程概论③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食品化学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食品工程原理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曹庸、林俊芳、李斌、郭丽琼、雷红涛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同上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食品化学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食品科学与工程概论③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食品化学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食品工程原理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李斌、曹庸、乐学义、雷红涛、刘英菊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同上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粮食、油脂及植物蛋白工程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(083202)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粮食、油脂及植物蛋白工程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食品科学与工程概论③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食品化学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食品工程原理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曹庸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与本方向相关的综合知识和实验。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农产品加工及贮藏工程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(083203)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农产品加工与包装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食品科学与工程概论③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食品化学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食品工程原理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胡卓炎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与本方向相关的综合知识和英语。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果蔬采后生理与贮运保鲜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食品科学与工程概论③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食品化学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食品工程原理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吴振先、庞学群、朱世江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同上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食品生物工程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食品科学与工程概论③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食品化学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食品工程原理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李斌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同上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农产品资源与利用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食品科学与工程概论③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食品化学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食品工程原理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胡卓炎、孙远明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与本方向相关的综合知识和实验。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★食品安全与营养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(0832Z1)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食品安全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食品科学与工程概论③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高级微生物学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3020|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食品化学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孙远明、王弘、雷红涛、刘英菊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与本方向相关的综合知识和实验。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食品营养与品质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食品科学与工程概论③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高级微生物学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3020|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食品化学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孙远明、王弘、雷红涛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同上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园艺学院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(013)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果树学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(090201)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5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果树生物技术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高级植物生理学③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3030|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园艺植物育种学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3031|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园艺植物栽培学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何业华、胡桂兵、林顺权、刘成明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果树学综合知识、英语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果树种质资源与遗传育种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高级植物生理学③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3030|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园艺植物育种学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3031|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园艺植物栽培学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何业华、胡桂兵、林顺权、刘成明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果树学综合知识、英语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果树栽培与生理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高级植物生理学③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3030|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园艺植物育种学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3031|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园艺植物栽培学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陈厚彬、陈杰忠、黄旭明、胡桂兵、李建国、姚青、王惠聪、周碧燕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果树学综合知识、英语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果品采后生理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高级植物生理学③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3030|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园艺植物育种学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3031|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园艺植物栽培学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陆旺金、吴振先、朱世江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园艺产品采后生理与贮运技术、英语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蔬菜学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(090202)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蔬菜生理与分子生物学（含采后生理）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高级植物生理学③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3030|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园艺植物育种学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3031|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园艺植物栽培学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陈日远、胡开林、雷建军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蔬菜学综合知识与分子生物学知识、英语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蔬菜遗传育种与生物技术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高级植物生理学③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3030|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园艺植物育种学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3031|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园艺植物栽培学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曹必好、陈清华、胡开林、雷建军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蔬菜学综合知识与分子生物学知识、英语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设施园艺与蔬菜生态生理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高级植物生理学③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3030|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园艺植物育种学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3031|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园艺植物栽培学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陈日远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蔬菜学综合知识与分子生物学知识、英语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茶学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(090203)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茶叶加工及深加工理论与技术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高级植物生理学③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3030|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园艺植物育种学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3031|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园艺植物栽培学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黄亚辉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茶学综合知识与技能、英语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茶树生物技术与种质创新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高级植物生理学③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3030|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园艺植物育种学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3031|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园艺植物栽培学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黄亚辉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茶学综合知识与技能、英语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茶树生理、生态调控及无公害茶叶生产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高级植物生理学③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3030|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园艺植物育种学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3031|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园艺植物栽培学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黄亚辉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茶学综合知识与技能、英语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★园艺产品采后科学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 xml:space="preserve"> (0902Z1)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园艺产品采后生理与生化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高级植物生理学③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3030|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园艺植物育种学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3031|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园艺植物栽培学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陆旺金、张昭其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园艺产品采后生理与贮运技术、英语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园艺产品采后病理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高级植物生理学③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3030|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园艺植物育种学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3031|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园艺植物栽培学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陆旺金、张昭其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园艺产品采后生理与贮运技术、英语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园艺产品采后分子生物学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高级植物生理学③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3030|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园艺植物育种学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3031|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园艺植物栽培学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陆旺金、张昭其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园艺产品采后生理与贮运技术、英语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园艺产品贮藏保鲜新技术及其原理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高级植物生理学③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3030|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园艺植物育种学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3031|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园艺植物栽培学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陆旺金、张昭其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园艺产品采后生理与贮运技术、英语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★观赏园艺学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(0902Z2)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观赏植物生理与分子生物学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高级植物生理学③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3030|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园艺植物育种学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3031|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园艺植物栽培学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范燕萍、何业华、张昭其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观赏园艺学综合知识与分子生物学知识、英语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观赏植物种质资源与遗传改良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高级植物生理学③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3030|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园艺植物育种学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3031|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园艺植物栽培学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范燕萍、何业华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观赏园艺学综合知识与分子生物学知识、英语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资源环境学院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(014)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43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动物学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(071002)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动物生理与发育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高级动物生物化学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2026|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高级生物化学③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3032|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动物学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王敏、许再福、童晓立、任顺祥、温硕洋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昆虫学综合知识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动物分类与生态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高级动物生物化学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2026|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高级生物化学③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3032|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动物学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陈宏伟、童晓立、任顺祥、王敏、许再福、邱宝利、田明义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昆虫学综合知识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微生物学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(071005)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微生物基因组学与基因工程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高级生物化学③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高级微生物学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潘庆华、姜子德、周而勋、张炼辉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英语、微生物学综合知识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微生物资源与利用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高级生物化学③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高级微生物学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廖金铃、谢辉、周而勋、张炼辉、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Caroline Harwood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Peter Greenberg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、邓音乐、徐领会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英语、微生物学综合知识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植物微生物学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高级生物化学③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高级微生物学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李华平、王振中、廖金铃、姜子德、张炼辉、周国辉、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Caroline Harwood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Peter Greenberg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、邓音乐、徐领会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英语、微生物学综合知识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微生物与植物相互作用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高级生物化学③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高级微生物学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王振中、潘庆华、李华平、谢辉、张炼辉、周国辉、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Caroline Harwood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Peter Greenberg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、邓音乐、徐领会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英语、微生物学综合知识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土壤学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(090301)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资源利用与环境效应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土壤学③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植物营养学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3049|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土壤化学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李永涛、戴军、卢瑛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《土壤学》或《微生物学》或《土地资源学》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土壤生物学与分子生态学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土壤学③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植物营养学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3049|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土壤化</w:t>
            </w: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戴军、李永涛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《土壤学》或《微生物学》或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《土地资源学》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环境污染控制与生态修复技术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土壤学③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植物营养学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3049|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土壤化学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李永涛、卢瑛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《土壤学》或《微生物学》或《土地资源学》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耕地质量与农产品安全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土壤学③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植物营养学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3049|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土壤化学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李永涛、戴军、卢瑛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《土壤学》或《微生物学》或《土地资源学》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植物营养学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(090302)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植物营养遗传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土壤学③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植物营养学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廖红、王秀荣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植物营养学、英语综合知识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根系生物学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土壤学③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植物营养学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廖红、王秀荣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植物营养学、英语综合知识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肥料与养分综合管理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土壤学③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植物营养学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樊小林、沈宏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植物营养学、英语综合知识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★土地利用工程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(0903J1)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土地资源调查监测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2032|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地理信息科学③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3452|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土地资源调查与评价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胡月明、薛月菊、李波、朱同林、肖德琴、曾曙才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土地利用优化配置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2032|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地理信息科学③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3452|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土地资源调查与评价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王红梅、胡月明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土地整治工程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2032|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地理信息科学③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3452|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土地资源调查与评价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周买春、王红梅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土地信息工程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2032|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地理信息科学③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3452|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土地资源调查与评价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李波、胡月明、薛月菊、朱同林、肖德琴、丛沛桐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★农业环境保护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(0903Z1)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污染环境修复技术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土壤学③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植物营养学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3047|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农业环境学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吴启堂、李永涛、卢瑛、李芳柏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农业环境保护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工农业废物处理与资源化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土壤学③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植物营养学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3047|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农业环境学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王德汉、方岳平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农业环境保护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水污染控制技术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土壤学③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植物营养学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3047|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农业环境学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崔理华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农业环境保护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有机污染控制技术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土壤学③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植物营养学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3047|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农业环境学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解启来、曾鑫年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农业环境保护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(05)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土壤污染生态学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土壤学③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植物营养学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3047|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农业环境学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李永涛、戴军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农业环境保护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★肥料学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 xml:space="preserve"> (0903Z2)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环境友好型缓释肥料、控释肥料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土壤学③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植物营养学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3044|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现代化学肥料学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樊小林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《现代化学肥料学》，目的是扩展专业方向，便于招收化工院</w:t>
            </w: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校、综合性大学的考生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生物肥料和有机无机复合肥料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土壤学③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植物营养学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3044|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现代化学肥料学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樊小林、沈宏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《现代化学肥料学》，目的是扩展专业方向，便于招收化工院校、综合性大学的考生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热带亚热带作物营养与调控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土壤学③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植物营养学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3044|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现代化学肥料学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樊小林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《现代化学肥料学》，目的是扩展专业方向，便于招收化工院校、综合性大学的考生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植物病理学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(090401)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9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植物病原学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植物保护学③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植物病理学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李华平、姜子德、谢辉、廖金铃、邓晓玲、张炼辉、周而勋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植物病理学、英语综合知识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分子植物病理学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植物保护学③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植物病理学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潘庆华、张炼辉、廖金铃、王振中、姜子德、周国辉、邓晓玲、谢辉、周而勋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植物病理学、英语综合知识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植物病害系统功能基因组学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植物保护学③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植物病理学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潘庆华、张炼辉、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Caroline Harwood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Peter Greenberg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、邓音乐、徐领会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植物病理学、英语综合知识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植物检疫与入侵植物病原生物学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植物保护学③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植物病理学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廖金铃、谢辉、王振中、周国辉、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Caroline Harwood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Peter Greenberg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、邓音乐、徐领会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植物病理学、英语综合知识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(05)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植物与病原物相互作用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植物保护学③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植物病理学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王振中、潘庆华、周国辉、李华平、张炼辉、姜子德、周而勋、邓晓玲、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Caroline Harwood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Peter Greenberg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、邓音乐、徐领会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植物病理学、英语综合知识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农业昆虫与害虫防治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(090402)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昆虫生态与害虫生态控制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植物保护学③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昆虫学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植物化学保护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任顺祥、许再福、童晓立、何余容、陆永跃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昆虫学、英语综合知识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植物检疫与生物入侵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植物保护学③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昆虫学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植物化学保护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任顺祥、许再福、童晓立、何余容、邱宝利、陈宏伟、陆永跃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昆虫学、英语综合知识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昆虫生物多样性与保育生物学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植物保护学③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昆虫学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植物化学保护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任顺祥、许再福、童晓立、王敏、温硕洋、陈宏伟、邱宝利、田明义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昆虫学、英语综合知识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昆虫遗传与分子生物学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植物保护学③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昆虫学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植物化学保护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陈宏伟、王敏、温硕洋、邱宝利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昆虫学、英语综合知识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(05)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昆虫毒理与植物性杀</w:t>
            </w: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虫剂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植物保护学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昆虫学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植物化学保护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徐汉虹、钟国华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昆虫学、英语综</w:t>
            </w: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合知识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lastRenderedPageBreak/>
              <w:t>农药学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(090403)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7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天然源农药与生物制药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植物保护学③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昆虫学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植物化学保护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徐汉虹、曾鑫年、钟国华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农药学、英语综合知识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农药毒理与抗性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植物保护学③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昆虫学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植物化学保护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徐汉虹、曾鑫年、钟国华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农药学、英语综合知识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农药残留与环境保护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植物保护学③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昆虫学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植物化学保护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徐汉虹、曾鑫年、钟国华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农药学、英语综合知识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农药剂型与加工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植物保护学③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昆虫学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植物化学保护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曾鑫年、徐汉虹、钟国华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农药学、英语综合知识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(05)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农药合成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植物保护学③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昆虫学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3004|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植物化学保护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徐汉虹、钟国华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农药学、英语综合知识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水利与土木工程学院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(015)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农业水土工程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(082802)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农业节水理论与新技术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数值分析③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3040|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土壤水动力学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3452|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土地资源调查与评价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李就好、周买春、丛沛桐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复试内容包括思想政治品德、外语运用能力、业务能力考核三个部分；复试方式以面试为主。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农业水土资源环境与水土保持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数值分析③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3040|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土壤水动力学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3452|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土地资源调查与评价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丛沛桐、李就好、周买春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复试内容包括思想政治品德、外语运用能力、业务能力考核三个部分；复试方式以面试为主。</w:t>
            </w:r>
          </w:p>
        </w:tc>
      </w:tr>
      <w:tr w:rsidR="00A23AC5" w:rsidRPr="008B14E2" w:rsidTr="001C1C74">
        <w:trPr>
          <w:trHeight w:val="335"/>
          <w:jc w:val="center"/>
        </w:trPr>
        <w:tc>
          <w:tcPr>
            <w:tcW w:w="2252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土地利用工程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2028|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数值分析③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3040|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土壤水动力学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3452|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土地资源调查与评价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:rsidR="00C77B5F" w:rsidRDefault="00C77B5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王红梅、李就好、丛沛桐、周买春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 w:rsidR="00C77B5F" w:rsidRDefault="00071CB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复试内容包括思想政治品德、外语运用能力、业务能力考核三个部分；复试方式以面试为主。</w:t>
            </w:r>
          </w:p>
        </w:tc>
      </w:tr>
    </w:tbl>
    <w:p w:rsidR="00E13066" w:rsidRPr="004D4249" w:rsidRDefault="00E13066" w:rsidP="004D4249">
      <w:pPr>
        <w:spacing w:line="20" w:lineRule="exact"/>
        <w:rPr>
          <w:sz w:val="10"/>
          <w:szCs w:val="10"/>
        </w:rPr>
      </w:pPr>
      <w:bookmarkStart w:id="0" w:name="_GoBack"/>
      <w:bookmarkEnd w:id="0"/>
    </w:p>
    <w:sectPr w:rsidR="00E13066" w:rsidRPr="004D4249" w:rsidSect="00127A6E">
      <w:footerReference w:type="default" r:id="rId7"/>
      <w:pgSz w:w="11906" w:h="16836" w:code="9"/>
      <w:pgMar w:top="1134" w:right="1134" w:bottom="1134" w:left="1134" w:header="1134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CBE" w:rsidRDefault="00071CBE" w:rsidP="00127A6E">
      <w:r>
        <w:separator/>
      </w:r>
    </w:p>
  </w:endnote>
  <w:endnote w:type="continuationSeparator" w:id="1">
    <w:p w:rsidR="00071CBE" w:rsidRDefault="00071CBE" w:rsidP="00127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5033142"/>
      <w:docPartObj>
        <w:docPartGallery w:val="Page Numbers (Bottom of Page)"/>
        <w:docPartUnique/>
      </w:docPartObj>
    </w:sdtPr>
    <w:sdtContent>
      <w:p w:rsidR="00127A6E" w:rsidRDefault="00C77B5F" w:rsidP="00127A6E">
        <w:pPr>
          <w:pStyle w:val="a4"/>
          <w:jc w:val="center"/>
        </w:pPr>
        <w:r>
          <w:fldChar w:fldCharType="begin"/>
        </w:r>
        <w:r w:rsidR="00127A6E">
          <w:instrText>PAGE   \* MERGEFORMAT</w:instrText>
        </w:r>
        <w:r>
          <w:fldChar w:fldCharType="separate"/>
        </w:r>
        <w:r w:rsidR="0098220E" w:rsidRPr="0098220E">
          <w:rPr>
            <w:noProof/>
            <w:lang w:val="zh-CN"/>
          </w:rPr>
          <w:t>-</w:t>
        </w:r>
        <w:r w:rsidR="0098220E">
          <w:rPr>
            <w:noProof/>
          </w:rPr>
          <w:t xml:space="preserve"> 1 -</w:t>
        </w:r>
        <w:r>
          <w:fldChar w:fldCharType="end"/>
        </w:r>
      </w:p>
    </w:sdtContent>
  </w:sdt>
  <w:p w:rsidR="00127A6E" w:rsidRDefault="00127A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CBE" w:rsidRDefault="00071CBE" w:rsidP="00127A6E">
      <w:r>
        <w:separator/>
      </w:r>
    </w:p>
  </w:footnote>
  <w:footnote w:type="continuationSeparator" w:id="1">
    <w:p w:rsidR="00071CBE" w:rsidRDefault="00071CBE" w:rsidP="00127A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23AC5"/>
    <w:rsid w:val="00071CBE"/>
    <w:rsid w:val="000E6ABC"/>
    <w:rsid w:val="001109E4"/>
    <w:rsid w:val="00127A6E"/>
    <w:rsid w:val="001C1C74"/>
    <w:rsid w:val="00250D92"/>
    <w:rsid w:val="002F6FE0"/>
    <w:rsid w:val="004D4249"/>
    <w:rsid w:val="005B3D40"/>
    <w:rsid w:val="00651EC8"/>
    <w:rsid w:val="006726CE"/>
    <w:rsid w:val="007A0716"/>
    <w:rsid w:val="008940AA"/>
    <w:rsid w:val="008A305C"/>
    <w:rsid w:val="008B14E2"/>
    <w:rsid w:val="00944BD3"/>
    <w:rsid w:val="0098220E"/>
    <w:rsid w:val="00982448"/>
    <w:rsid w:val="00987DB6"/>
    <w:rsid w:val="009C43D9"/>
    <w:rsid w:val="00A05D43"/>
    <w:rsid w:val="00A23AC5"/>
    <w:rsid w:val="00A31103"/>
    <w:rsid w:val="00AB215A"/>
    <w:rsid w:val="00AD5C97"/>
    <w:rsid w:val="00BD3E9D"/>
    <w:rsid w:val="00BF5C94"/>
    <w:rsid w:val="00C77B5F"/>
    <w:rsid w:val="00DF2E15"/>
    <w:rsid w:val="00E05E08"/>
    <w:rsid w:val="00E13066"/>
    <w:rsid w:val="00F21C6F"/>
    <w:rsid w:val="00F41207"/>
    <w:rsid w:val="00FB2E58"/>
    <w:rsid w:val="00FD23C8"/>
    <w:rsid w:val="00FF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A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A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8A008-83EB-4C87-B98A-34438BC9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16</Pages>
  <Words>2499</Words>
  <Characters>14247</Characters>
  <Application>Microsoft Office Word</Application>
  <DocSecurity>0</DocSecurity>
  <Lines>118</Lines>
  <Paragraphs>33</Paragraphs>
  <ScaleCrop>false</ScaleCrop>
  <Company/>
  <LinksUpToDate>false</LinksUpToDate>
  <CharactersWithSpaces>16713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 User</cp:lastModifiedBy>
  <cp:revision>29</cp:revision>
  <dcterms:created xsi:type="dcterms:W3CDTF">2011-10-05T06:21:00Z</dcterms:created>
  <dcterms:modified xsi:type="dcterms:W3CDTF">2014-11-05T07:08:00Z</dcterms:modified>
</cp:coreProperties>
</file>